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7FA6" w:rsidRDefault="00E77FA6" w:rsidP="00E77FA6">
      <w:pPr>
        <w:pStyle w:val="CRCoverPage"/>
        <w:tabs>
          <w:tab w:val="right" w:pos="9639"/>
        </w:tabs>
        <w:spacing w:after="0"/>
        <w:rPr>
          <w:b/>
          <w:i/>
          <w:noProof/>
          <w:sz w:val="28"/>
        </w:rPr>
      </w:pPr>
      <w:r>
        <w:rPr>
          <w:b/>
          <w:noProof/>
          <w:sz w:val="24"/>
        </w:rPr>
        <w:t>3GPP TSG-RAN4 Meeting #8</w:t>
      </w:r>
      <w:r w:rsidR="00CC4753">
        <w:rPr>
          <w:b/>
          <w:noProof/>
          <w:sz w:val="24"/>
        </w:rPr>
        <w:t>8</w:t>
      </w:r>
      <w:r w:rsidR="00082832">
        <w:rPr>
          <w:b/>
          <w:noProof/>
          <w:sz w:val="24"/>
        </w:rPr>
        <w:t>bis</w:t>
      </w:r>
      <w:r>
        <w:rPr>
          <w:b/>
          <w:i/>
          <w:noProof/>
          <w:sz w:val="24"/>
        </w:rPr>
        <w:t xml:space="preserve"> </w:t>
      </w:r>
      <w:r>
        <w:rPr>
          <w:b/>
          <w:i/>
          <w:noProof/>
          <w:sz w:val="28"/>
        </w:rPr>
        <w:tab/>
      </w:r>
      <w:r w:rsidR="002F58EC" w:rsidRPr="002F58EC">
        <w:rPr>
          <w:b/>
          <w:i/>
          <w:noProof/>
          <w:sz w:val="28"/>
        </w:rPr>
        <w:t>R4-</w:t>
      </w:r>
      <w:r w:rsidR="006A1579" w:rsidRPr="006A1579">
        <w:rPr>
          <w:b/>
          <w:i/>
          <w:noProof/>
          <w:sz w:val="28"/>
        </w:rPr>
        <w:t>1812456</w:t>
      </w:r>
    </w:p>
    <w:p w:rsidR="00E77FA6" w:rsidRDefault="00082832" w:rsidP="00E77FA6">
      <w:pPr>
        <w:pStyle w:val="CRCoverPage"/>
        <w:outlineLvl w:val="0"/>
        <w:rPr>
          <w:b/>
          <w:noProof/>
          <w:sz w:val="24"/>
        </w:rPr>
      </w:pPr>
      <w:r>
        <w:rPr>
          <w:b/>
          <w:noProof/>
          <w:sz w:val="24"/>
        </w:rPr>
        <w:t>Chengdu</w:t>
      </w:r>
      <w:r w:rsidR="00E77FA6">
        <w:rPr>
          <w:b/>
          <w:noProof/>
          <w:sz w:val="24"/>
        </w:rPr>
        <w:t xml:space="preserve">, </w:t>
      </w:r>
      <w:r>
        <w:rPr>
          <w:b/>
          <w:noProof/>
          <w:sz w:val="24"/>
        </w:rPr>
        <w:t>China</w:t>
      </w:r>
      <w:r w:rsidR="00E77FA6">
        <w:rPr>
          <w:b/>
          <w:noProof/>
          <w:sz w:val="24"/>
        </w:rPr>
        <w:t xml:space="preserve">, </w:t>
      </w:r>
      <w:r>
        <w:rPr>
          <w:b/>
          <w:noProof/>
          <w:sz w:val="24"/>
        </w:rPr>
        <w:t>8</w:t>
      </w:r>
      <w:r w:rsidR="00E77FA6">
        <w:rPr>
          <w:b/>
          <w:noProof/>
          <w:sz w:val="24"/>
        </w:rPr>
        <w:t xml:space="preserve"> – </w:t>
      </w:r>
      <w:r>
        <w:rPr>
          <w:b/>
          <w:noProof/>
          <w:sz w:val="24"/>
        </w:rPr>
        <w:t>12</w:t>
      </w:r>
      <w:r w:rsidR="00E77FA6">
        <w:rPr>
          <w:b/>
          <w:noProof/>
          <w:sz w:val="24"/>
        </w:rPr>
        <w:t xml:space="preserve"> </w:t>
      </w:r>
      <w:r>
        <w:rPr>
          <w:b/>
          <w:noProof/>
          <w:sz w:val="24"/>
        </w:rPr>
        <w:t>Oct</w:t>
      </w:r>
      <w:r w:rsidR="00E77FA6">
        <w:rPr>
          <w:b/>
          <w:noProof/>
          <w:sz w:val="24"/>
        </w:rPr>
        <w:t>, 2018</w:t>
      </w:r>
    </w:p>
    <w:p w:rsidR="00560503" w:rsidRPr="000043B9" w:rsidRDefault="00560503" w:rsidP="00560503">
      <w:pPr>
        <w:pStyle w:val="Header"/>
        <w:tabs>
          <w:tab w:val="clear" w:pos="8306"/>
          <w:tab w:val="right" w:pos="7088"/>
          <w:tab w:val="right" w:pos="9781"/>
        </w:tabs>
        <w:rPr>
          <w:rFonts w:ascii="Arial" w:hAnsi="Arial" w:cs="Arial"/>
          <w:b/>
          <w:bCs/>
          <w:lang w:val="en-US"/>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00011930" w:rsidRPr="00011930">
        <w:rPr>
          <w:rFonts w:ascii="Arial" w:hAnsi="Arial" w:cs="Arial"/>
          <w:sz w:val="20"/>
          <w:szCs w:val="20"/>
          <w:highlight w:val="yellow"/>
        </w:rPr>
        <w:t>Draft</w:t>
      </w:r>
      <w:r w:rsidR="00011930" w:rsidRPr="00011930">
        <w:rPr>
          <w:rFonts w:ascii="Arial" w:hAnsi="Arial" w:cs="Arial"/>
          <w:sz w:val="20"/>
          <w:szCs w:val="20"/>
        </w:rPr>
        <w:t xml:space="preserve"> </w:t>
      </w:r>
      <w:r w:rsidR="00CC4753" w:rsidRPr="00CC4753">
        <w:rPr>
          <w:rFonts w:ascii="Arial" w:hAnsi="Arial" w:cs="Arial"/>
          <w:sz w:val="20"/>
          <w:szCs w:val="20"/>
        </w:rPr>
        <w:t xml:space="preserve">LS on </w:t>
      </w:r>
      <w:r w:rsidR="001D14CA">
        <w:rPr>
          <w:rFonts w:ascii="Arial" w:hAnsi="Arial" w:cs="Arial"/>
          <w:sz w:val="20"/>
          <w:szCs w:val="20"/>
        </w:rPr>
        <w:t xml:space="preserve">frame boundary offset in </w:t>
      </w:r>
      <w:r w:rsidR="009747B0">
        <w:rPr>
          <w:rFonts w:ascii="Arial" w:hAnsi="Arial" w:cs="Arial"/>
          <w:sz w:val="20"/>
          <w:szCs w:val="20"/>
        </w:rPr>
        <w:t>OTDOA reference cell configuration</w:t>
      </w:r>
    </w:p>
    <w:p w:rsidR="00EC3569" w:rsidRPr="00EC3569" w:rsidRDefault="00EC3569" w:rsidP="005B3137">
      <w:pPr>
        <w:spacing w:after="60"/>
        <w:ind w:left="1985" w:hanging="1985"/>
        <w:rPr>
          <w:rFonts w:ascii="Arial" w:eastAsia="SimSun" w:hAnsi="Arial" w:cs="Arial"/>
          <w:bCs/>
          <w:sz w:val="20"/>
          <w:szCs w:val="20"/>
        </w:rPr>
      </w:pPr>
      <w:r w:rsidRPr="00EC3569">
        <w:rPr>
          <w:rFonts w:ascii="Arial" w:eastAsia="SimSun" w:hAnsi="Arial" w:cs="Arial"/>
          <w:b/>
          <w:bCs/>
          <w:sz w:val="20"/>
          <w:szCs w:val="20"/>
        </w:rPr>
        <w:t>Response to:</w:t>
      </w:r>
      <w:r w:rsidRPr="00EC3569">
        <w:rPr>
          <w:rFonts w:ascii="Arial" w:eastAsia="SimSun" w:hAnsi="Arial" w:cs="Arial"/>
          <w:bCs/>
          <w:sz w:val="20"/>
          <w:szCs w:val="20"/>
        </w:rPr>
        <w:tab/>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D9260C">
        <w:rPr>
          <w:rFonts w:ascii="Arial" w:hAnsi="Arial" w:cs="Arial"/>
          <w:bCs/>
          <w:sz w:val="20"/>
          <w:szCs w:val="20"/>
        </w:rPr>
        <w:t xml:space="preserve">RAN WG </w:t>
      </w:r>
      <w:r w:rsidR="00011930">
        <w:rPr>
          <w:rFonts w:ascii="Arial" w:hAnsi="Arial" w:cs="Arial"/>
          <w:bCs/>
          <w:sz w:val="20"/>
          <w:szCs w:val="20"/>
        </w:rPr>
        <w:t>4</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Pr="000043B9">
        <w:rPr>
          <w:rFonts w:ascii="Arial" w:hAnsi="Arial" w:cs="Arial"/>
          <w:bCs/>
          <w:sz w:val="20"/>
          <w:szCs w:val="20"/>
        </w:rPr>
        <w:tab/>
        <w:t xml:space="preserve">RAN WG </w:t>
      </w:r>
      <w:r w:rsidR="00E77FA6">
        <w:rPr>
          <w:rFonts w:ascii="Arial" w:hAnsi="Arial" w:cs="Arial"/>
          <w:bCs/>
          <w:sz w:val="20"/>
          <w:szCs w:val="20"/>
        </w:rPr>
        <w:t>2</w:t>
      </w:r>
    </w:p>
    <w:p w:rsidR="00F957B4" w:rsidRPr="000043B9" w:rsidRDefault="00F957B4" w:rsidP="00F957B4">
      <w:pPr>
        <w:spacing w:after="60"/>
        <w:ind w:left="1985" w:hanging="1985"/>
        <w:rPr>
          <w:rFonts w:ascii="Arial" w:hAnsi="Arial" w:cs="Arial"/>
          <w:bCs/>
          <w:sz w:val="20"/>
          <w:szCs w:val="20"/>
        </w:rPr>
      </w:pPr>
      <w:r>
        <w:rPr>
          <w:rFonts w:ascii="Arial" w:hAnsi="Arial" w:cs="Arial"/>
          <w:b/>
          <w:sz w:val="20"/>
          <w:szCs w:val="20"/>
        </w:rPr>
        <w:t>CC</w:t>
      </w:r>
      <w:r w:rsidRPr="000043B9">
        <w:rPr>
          <w:rFonts w:ascii="Arial" w:hAnsi="Arial" w:cs="Arial"/>
          <w:b/>
          <w:sz w:val="20"/>
          <w:szCs w:val="20"/>
        </w:rPr>
        <w:t>:</w:t>
      </w:r>
      <w:r w:rsidRPr="000043B9">
        <w:rPr>
          <w:rFonts w:ascii="Arial" w:hAnsi="Arial" w:cs="Arial"/>
          <w:bCs/>
          <w:sz w:val="20"/>
          <w:szCs w:val="20"/>
        </w:rPr>
        <w:tab/>
      </w:r>
    </w:p>
    <w:p w:rsidR="005B3137" w:rsidRPr="00F957B4" w:rsidRDefault="005B3137" w:rsidP="005B3137">
      <w:pPr>
        <w:spacing w:after="60"/>
        <w:ind w:left="1985" w:hanging="1985"/>
        <w:rPr>
          <w:rFonts w:ascii="Arial" w:hAnsi="Arial" w:cs="Arial"/>
          <w:bCs/>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r>
      <w:r w:rsidR="001D14CA">
        <w:rPr>
          <w:rFonts w:cs="Arial"/>
          <w:b w:val="0"/>
          <w:bCs/>
        </w:rPr>
        <w:t>Qiming Li</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E77FA6">
        <w:rPr>
          <w:rFonts w:cs="Arial"/>
        </w:rPr>
        <w:tab/>
      </w:r>
      <w:r w:rsidR="001D14CA">
        <w:rPr>
          <w:rFonts w:cs="Arial"/>
        </w:rPr>
        <w:t>qiming.li</w:t>
      </w:r>
      <w:r w:rsidR="00E77FA6" w:rsidRPr="00E77FA6">
        <w:rPr>
          <w:rFonts w:cs="Arial"/>
        </w:rPr>
        <w:t>@intel.com</w:t>
      </w:r>
    </w:p>
    <w:p w:rsidR="00560503" w:rsidRPr="001D14CA" w:rsidRDefault="00560503" w:rsidP="00560503">
      <w:pPr>
        <w:spacing w:after="60"/>
        <w:ind w:left="1985" w:hanging="1985"/>
        <w:rPr>
          <w:rFonts w:ascii="Arial" w:eastAsia="SimSun" w:hAnsi="Arial" w:cs="Arial"/>
          <w:b/>
          <w:lang w:val="en-GB"/>
        </w:rPr>
      </w:pPr>
    </w:p>
    <w:p w:rsidR="00EC3569" w:rsidRPr="00EC3569" w:rsidRDefault="00EC3569" w:rsidP="00560503">
      <w:pPr>
        <w:spacing w:after="60"/>
        <w:ind w:left="1985" w:hanging="1985"/>
        <w:rPr>
          <w:rFonts w:ascii="Arial" w:hAnsi="Arial" w:cs="Arial"/>
          <w:b/>
          <w:sz w:val="20"/>
          <w:szCs w:val="20"/>
        </w:rPr>
      </w:pPr>
      <w:r w:rsidRPr="00EC3569">
        <w:rPr>
          <w:rFonts w:ascii="Arial" w:hAnsi="Arial" w:cs="Arial"/>
          <w:b/>
          <w:sz w:val="20"/>
          <w:szCs w:val="20"/>
        </w:rPr>
        <w:t>Attachments:</w:t>
      </w:r>
      <w:r w:rsidRPr="00EC3569">
        <w:rPr>
          <w:rFonts w:ascii="Arial" w:hAnsi="Arial" w:cs="Arial"/>
          <w:b/>
          <w:sz w:val="20"/>
          <w:szCs w:val="20"/>
        </w:rPr>
        <w:tab/>
      </w:r>
      <w:r w:rsidRPr="00EC3569">
        <w:rPr>
          <w:rFonts w:ascii="Arial" w:hAnsi="Arial" w:cs="Arial"/>
          <w:sz w:val="20"/>
          <w:szCs w:val="20"/>
        </w:rPr>
        <w:t>N/A</w:t>
      </w:r>
    </w:p>
    <w:p w:rsidR="00560503" w:rsidRPr="00EC3569" w:rsidRDefault="00560503" w:rsidP="00560503">
      <w:pPr>
        <w:pBdr>
          <w:bottom w:val="single" w:sz="4" w:space="1" w:color="auto"/>
        </w:pBdr>
        <w:rPr>
          <w:rFonts w:ascii="Arial" w:eastAsia="SimSun"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1D14CA" w:rsidRDefault="001D14CA" w:rsidP="008C3A05">
      <w:pPr>
        <w:pStyle w:val="Header"/>
        <w:jc w:val="both"/>
        <w:rPr>
          <w:rFonts w:ascii="Arial" w:hAnsi="Arial" w:cs="Arial"/>
          <w:lang w:eastAsia="ja-JP"/>
        </w:rPr>
      </w:pPr>
      <w:r>
        <w:rPr>
          <w:rFonts w:ascii="Arial" w:hAnsi="Arial" w:cs="Arial"/>
          <w:lang w:eastAsia="ja-JP"/>
        </w:rPr>
        <w:t>Inter-RAT RST</w:t>
      </w:r>
      <w:r w:rsidR="006515A9">
        <w:rPr>
          <w:rFonts w:ascii="Arial" w:hAnsi="Arial" w:cs="Arial"/>
          <w:lang w:eastAsia="ja-JP"/>
        </w:rPr>
        <w:t>D measurement is supported for</w:t>
      </w:r>
      <w:r>
        <w:rPr>
          <w:rFonts w:ascii="Arial" w:hAnsi="Arial" w:cs="Arial"/>
          <w:lang w:eastAsia="ja-JP"/>
        </w:rPr>
        <w:t xml:space="preserve"> NR UE. UE may need to request measurement gap prior to perform</w:t>
      </w:r>
      <w:r w:rsidR="006515A9">
        <w:rPr>
          <w:rFonts w:ascii="Arial" w:hAnsi="Arial" w:cs="Arial"/>
          <w:lang w:eastAsia="ja-JP"/>
        </w:rPr>
        <w:t>ing</w:t>
      </w:r>
      <w:r>
        <w:rPr>
          <w:rFonts w:ascii="Arial" w:hAnsi="Arial" w:cs="Arial"/>
          <w:lang w:eastAsia="ja-JP"/>
        </w:rPr>
        <w:t xml:space="preserve"> RSTD measurement. Currently in TS38.355 the SFN offset between</w:t>
      </w:r>
      <w:r w:rsidRPr="001D14CA">
        <w:t xml:space="preserve"> </w:t>
      </w:r>
      <w:r w:rsidRPr="001D14CA">
        <w:rPr>
          <w:rFonts w:ascii="Arial" w:hAnsi="Arial" w:cs="Arial"/>
          <w:lang w:eastAsia="ja-JP"/>
        </w:rPr>
        <w:t>the serving NR cell and the assistance data reference cell</w:t>
      </w:r>
      <w:r>
        <w:rPr>
          <w:rFonts w:ascii="Arial" w:hAnsi="Arial" w:cs="Arial"/>
          <w:lang w:eastAsia="ja-JP"/>
        </w:rPr>
        <w:t xml:space="preserve"> can be provided to the UE. However, RAN4 believes only SFN offset is not enough for the UE to request measurement gaps. UE also needs to know the frame boundary offset </w:t>
      </w:r>
      <w:r w:rsidR="000C494E">
        <w:rPr>
          <w:rFonts w:ascii="Arial" w:hAnsi="Arial" w:cs="Arial"/>
          <w:lang w:eastAsia="ja-JP"/>
        </w:rPr>
        <w:t>between the NR serving cell and the assistance data reference cell, in order to calculate the gap offset, which shall be indicated when requesting measurement gaps.</w:t>
      </w:r>
      <w:bookmarkStart w:id="0" w:name="_GoBack"/>
      <w:bookmarkEnd w:id="0"/>
    </w:p>
    <w:p w:rsidR="001D14CA" w:rsidRDefault="001D14CA" w:rsidP="008C3A05">
      <w:pPr>
        <w:pStyle w:val="Header"/>
        <w:jc w:val="both"/>
        <w:rPr>
          <w:rFonts w:ascii="Arial" w:hAnsi="Arial" w:cs="Arial"/>
          <w:lang w:eastAsia="ja-JP"/>
        </w:rPr>
      </w:pPr>
    </w:p>
    <w:p w:rsidR="00943C44" w:rsidRDefault="00943C44" w:rsidP="00FD0B87">
      <w:pPr>
        <w:pStyle w:val="Header"/>
        <w:rPr>
          <w:rFonts w:ascii="Arial" w:hAnsi="Arial" w:cs="Arial"/>
          <w:bCs/>
        </w:rPr>
      </w:pPr>
    </w:p>
    <w:p w:rsidR="00560503" w:rsidRDefault="00560503" w:rsidP="00560503">
      <w:pPr>
        <w:spacing w:after="120"/>
        <w:rPr>
          <w:rFonts w:ascii="Arial" w:hAnsi="Arial" w:cs="Arial"/>
          <w:b/>
        </w:rPr>
      </w:pPr>
      <w:r>
        <w:rPr>
          <w:rFonts w:ascii="Arial" w:hAnsi="Arial" w:cs="Arial"/>
          <w:b/>
        </w:rPr>
        <w:t>2. Actions:</w:t>
      </w:r>
    </w:p>
    <w:p w:rsidR="006B53EF" w:rsidRPr="000E70D0" w:rsidRDefault="006B53EF" w:rsidP="006B53EF">
      <w:pPr>
        <w:spacing w:after="120"/>
        <w:ind w:left="1985" w:hanging="1985"/>
        <w:rPr>
          <w:rFonts w:ascii="Arial" w:hAnsi="Arial" w:cs="Arial"/>
          <w:b/>
        </w:rPr>
      </w:pPr>
      <w:r w:rsidRPr="000E70D0">
        <w:rPr>
          <w:rFonts w:ascii="Arial" w:hAnsi="Arial" w:cs="Arial"/>
          <w:b/>
        </w:rPr>
        <w:t xml:space="preserve">To </w:t>
      </w:r>
      <w:r>
        <w:rPr>
          <w:rFonts w:ascii="Arial" w:hAnsi="Arial" w:cs="Arial"/>
          <w:b/>
        </w:rPr>
        <w:t>RAN WG</w:t>
      </w:r>
      <w:r w:rsidR="00911E24">
        <w:rPr>
          <w:rFonts w:ascii="Arial" w:hAnsi="Arial" w:cs="Arial"/>
          <w:b/>
        </w:rPr>
        <w:t>2</w:t>
      </w:r>
      <w:r>
        <w:rPr>
          <w:rFonts w:ascii="Arial" w:hAnsi="Arial" w:cs="Arial"/>
          <w:b/>
        </w:rPr>
        <w:t>:</w:t>
      </w:r>
    </w:p>
    <w:p w:rsidR="00560503" w:rsidRDefault="000D16A3" w:rsidP="00011930">
      <w:pPr>
        <w:rPr>
          <w:rFonts w:ascii="Arial" w:hAnsi="Arial" w:cs="Arial"/>
        </w:rPr>
      </w:pPr>
      <w:r w:rsidRPr="000D16A3">
        <w:rPr>
          <w:rFonts w:ascii="Arial" w:hAnsi="Arial" w:cs="Arial"/>
          <w:sz w:val="20"/>
          <w:szCs w:val="20"/>
        </w:rPr>
        <w:t>RAN</w:t>
      </w:r>
      <w:r w:rsidR="00011930">
        <w:rPr>
          <w:rFonts w:ascii="Arial" w:hAnsi="Arial" w:cs="Arial"/>
          <w:sz w:val="20"/>
          <w:szCs w:val="20"/>
        </w:rPr>
        <w:t>4</w:t>
      </w:r>
      <w:r w:rsidRPr="000D16A3">
        <w:rPr>
          <w:rFonts w:ascii="Arial" w:hAnsi="Arial" w:cs="Arial"/>
          <w:sz w:val="20"/>
          <w:szCs w:val="20"/>
        </w:rPr>
        <w:t xml:space="preserve"> respectfully asks RAN</w:t>
      </w:r>
      <w:r w:rsidR="00E77FA6">
        <w:rPr>
          <w:rFonts w:ascii="Arial" w:hAnsi="Arial" w:cs="Arial"/>
          <w:sz w:val="20"/>
          <w:szCs w:val="20"/>
        </w:rPr>
        <w:t>2</w:t>
      </w:r>
      <w:r w:rsidRPr="000D16A3">
        <w:rPr>
          <w:rFonts w:ascii="Arial" w:hAnsi="Arial" w:cs="Arial"/>
          <w:sz w:val="20"/>
          <w:szCs w:val="20"/>
        </w:rPr>
        <w:t xml:space="preserve"> </w:t>
      </w:r>
      <w:r w:rsidR="00011930" w:rsidRPr="00011930">
        <w:rPr>
          <w:rFonts w:ascii="Arial" w:hAnsi="Arial" w:cs="Arial"/>
          <w:sz w:val="20"/>
          <w:szCs w:val="20"/>
        </w:rPr>
        <w:t xml:space="preserve">to </w:t>
      </w:r>
      <w:r w:rsidR="000C494E" w:rsidRPr="000C494E">
        <w:rPr>
          <w:rFonts w:ascii="Arial" w:hAnsi="Arial" w:cs="Arial"/>
          <w:sz w:val="20"/>
          <w:szCs w:val="20"/>
        </w:rPr>
        <w:t>introduce frame boundary offset between</w:t>
      </w:r>
      <w:r w:rsidR="000C494E">
        <w:rPr>
          <w:rFonts w:ascii="Arial" w:hAnsi="Arial" w:cs="Arial"/>
          <w:sz w:val="20"/>
          <w:szCs w:val="20"/>
        </w:rPr>
        <w:t xml:space="preserve"> the NR serving cell and the </w:t>
      </w:r>
      <w:r w:rsidR="000C494E" w:rsidRPr="000C494E">
        <w:rPr>
          <w:rFonts w:ascii="Arial" w:hAnsi="Arial" w:cs="Arial"/>
          <w:sz w:val="20"/>
          <w:szCs w:val="20"/>
        </w:rPr>
        <w:t>assistance data reference cell</w:t>
      </w:r>
      <w:r w:rsidR="000C494E">
        <w:rPr>
          <w:rFonts w:ascii="Arial" w:hAnsi="Arial" w:cs="Arial"/>
          <w:sz w:val="20"/>
          <w:szCs w:val="20"/>
        </w:rPr>
        <w:t xml:space="preserve"> in OTDOA reference cell configuration</w:t>
      </w:r>
      <w:r w:rsidR="00011930" w:rsidRPr="00011930">
        <w:rPr>
          <w:rFonts w:ascii="Arial" w:hAnsi="Arial" w:cs="Arial"/>
          <w:sz w:val="20"/>
          <w:szCs w:val="20"/>
        </w:rPr>
        <w:t>.</w:t>
      </w:r>
    </w:p>
    <w:p w:rsidR="000D16A3" w:rsidRDefault="000D16A3" w:rsidP="00560503">
      <w:pPr>
        <w:spacing w:after="120"/>
        <w:ind w:left="993" w:hanging="993"/>
        <w:rPr>
          <w:rFonts w:ascii="Arial" w:hAnsi="Arial" w:cs="Arial"/>
        </w:rPr>
      </w:pPr>
    </w:p>
    <w:p w:rsidR="00560503" w:rsidRDefault="00560503" w:rsidP="00560503">
      <w:pPr>
        <w:spacing w:after="120"/>
        <w:rPr>
          <w:rFonts w:ascii="Arial" w:hAnsi="Arial" w:cs="Arial"/>
          <w:b/>
        </w:rPr>
      </w:pPr>
      <w:r>
        <w:rPr>
          <w:rFonts w:ascii="Arial" w:hAnsi="Arial" w:cs="Arial"/>
          <w:b/>
        </w:rPr>
        <w:t>3. Date of Next RAN</w:t>
      </w:r>
      <w:r w:rsidR="00011930">
        <w:rPr>
          <w:rFonts w:ascii="Arial" w:hAnsi="Arial" w:cs="Arial"/>
          <w:b/>
        </w:rPr>
        <w:t>4</w:t>
      </w:r>
      <w:r>
        <w:rPr>
          <w:rFonts w:ascii="Arial" w:hAnsi="Arial" w:cs="Arial"/>
          <w:b/>
        </w:rPr>
        <w:t xml:space="preserve"> Meetings:</w:t>
      </w:r>
    </w:p>
    <w:p w:rsidR="00011930" w:rsidRDefault="00E77FA6" w:rsidP="00011930">
      <w:pPr>
        <w:pStyle w:val="EX"/>
        <w:ind w:left="360" w:hanging="360"/>
        <w:rPr>
          <w:rFonts w:ascii="Arial" w:hAnsi="Arial" w:cs="Arial"/>
        </w:rPr>
      </w:pPr>
      <w:r>
        <w:rPr>
          <w:rFonts w:ascii="Arial" w:hAnsi="Arial" w:cs="Arial"/>
        </w:rPr>
        <w:t xml:space="preserve">3GPP </w:t>
      </w:r>
      <w:r w:rsidR="00011930">
        <w:rPr>
          <w:rFonts w:ascii="Arial" w:hAnsi="Arial" w:cs="Arial"/>
        </w:rPr>
        <w:t>RAN4</w:t>
      </w:r>
      <w:r>
        <w:rPr>
          <w:rFonts w:ascii="Arial" w:hAnsi="Arial" w:cs="Arial"/>
        </w:rPr>
        <w:t xml:space="preserve"> </w:t>
      </w:r>
      <w:r w:rsidR="00011930">
        <w:rPr>
          <w:rFonts w:ascii="Arial" w:hAnsi="Arial" w:cs="Arial"/>
        </w:rPr>
        <w:t>#</w:t>
      </w:r>
      <w:r w:rsidR="00943C44">
        <w:rPr>
          <w:rFonts w:ascii="Arial" w:hAnsi="Arial" w:cs="Arial"/>
        </w:rPr>
        <w:t>89</w:t>
      </w:r>
      <w:r w:rsidR="00011930">
        <w:rPr>
          <w:rFonts w:ascii="Arial" w:hAnsi="Arial" w:cs="Arial"/>
        </w:rPr>
        <w:t xml:space="preserve"> </w:t>
      </w:r>
      <w:r w:rsidR="00943C44">
        <w:rPr>
          <w:rFonts w:ascii="Arial" w:hAnsi="Arial" w:cs="Arial"/>
        </w:rPr>
        <w:tab/>
      </w:r>
      <w:r w:rsidR="00943C44">
        <w:rPr>
          <w:rFonts w:ascii="Arial" w:hAnsi="Arial" w:cs="Arial"/>
        </w:rPr>
        <w:tab/>
        <w:t>1</w:t>
      </w:r>
      <w:r>
        <w:rPr>
          <w:rFonts w:ascii="Arial" w:hAnsi="Arial" w:cs="Arial"/>
        </w:rPr>
        <w:t>2</w:t>
      </w:r>
      <w:r w:rsidR="00943C44">
        <w:rPr>
          <w:rFonts w:ascii="Arial" w:hAnsi="Arial" w:cs="Arial"/>
        </w:rPr>
        <w:t xml:space="preserve"> </w:t>
      </w:r>
      <w:r>
        <w:rPr>
          <w:rFonts w:ascii="Arial" w:hAnsi="Arial" w:cs="Arial"/>
        </w:rPr>
        <w:t>-</w:t>
      </w:r>
      <w:r w:rsidR="00011930">
        <w:rPr>
          <w:rFonts w:ascii="Arial" w:hAnsi="Arial" w:cs="Arial"/>
        </w:rPr>
        <w:t xml:space="preserve"> </w:t>
      </w:r>
      <w:r w:rsidR="00943C44">
        <w:rPr>
          <w:rFonts w:ascii="Arial" w:hAnsi="Arial" w:cs="Arial"/>
        </w:rPr>
        <w:t>1</w:t>
      </w:r>
      <w:r>
        <w:rPr>
          <w:rFonts w:ascii="Arial" w:hAnsi="Arial" w:cs="Arial"/>
        </w:rPr>
        <w:t>6</w:t>
      </w:r>
      <w:r w:rsidR="00011930">
        <w:rPr>
          <w:rFonts w:ascii="Arial" w:hAnsi="Arial" w:cs="Arial"/>
        </w:rPr>
        <w:t xml:space="preserve"> </w:t>
      </w:r>
      <w:r w:rsidR="00943C44">
        <w:rPr>
          <w:rFonts w:ascii="Arial" w:hAnsi="Arial" w:cs="Arial"/>
        </w:rPr>
        <w:t>Nov</w:t>
      </w:r>
      <w:r w:rsidR="00011930">
        <w:rPr>
          <w:rFonts w:ascii="Arial" w:hAnsi="Arial" w:cs="Arial"/>
        </w:rPr>
        <w:t xml:space="preserve"> 2018, </w:t>
      </w:r>
      <w:r>
        <w:rPr>
          <w:rFonts w:ascii="Arial" w:hAnsi="Arial" w:cs="Arial"/>
        </w:rPr>
        <w:tab/>
      </w:r>
      <w:r>
        <w:rPr>
          <w:rFonts w:ascii="Arial" w:hAnsi="Arial" w:cs="Arial"/>
        </w:rPr>
        <w:tab/>
      </w:r>
      <w:r w:rsidR="00943C44">
        <w:rPr>
          <w:rFonts w:ascii="Arial" w:hAnsi="Arial" w:cs="Arial"/>
        </w:rPr>
        <w:t>Spokane, US</w:t>
      </w:r>
    </w:p>
    <w:p w:rsidR="00162C7F" w:rsidRPr="000C494E" w:rsidRDefault="000C494E" w:rsidP="000C494E">
      <w:pPr>
        <w:pStyle w:val="EX"/>
        <w:ind w:left="360" w:hanging="360"/>
        <w:rPr>
          <w:rFonts w:ascii="Arial" w:hAnsi="Arial" w:cs="Arial"/>
        </w:rPr>
      </w:pPr>
      <w:r>
        <w:rPr>
          <w:rFonts w:ascii="Arial" w:hAnsi="Arial" w:cs="Arial"/>
        </w:rPr>
        <w:t>3GPP RAN4 #90</w:t>
      </w:r>
      <w:r>
        <w:rPr>
          <w:rFonts w:ascii="Arial" w:hAnsi="Arial" w:cs="Arial"/>
        </w:rPr>
        <w:tab/>
      </w:r>
      <w:r>
        <w:rPr>
          <w:rFonts w:ascii="Arial" w:hAnsi="Arial" w:cs="Arial"/>
        </w:rPr>
        <w:tab/>
      </w:r>
      <w:r w:rsidR="00837F4F" w:rsidRPr="00837F4F">
        <w:rPr>
          <w:rFonts w:ascii="Arial" w:hAnsi="Arial" w:cs="Arial"/>
        </w:rPr>
        <w:t>25 Feb - 1 Mar 2019</w:t>
      </w:r>
      <w:r>
        <w:rPr>
          <w:rFonts w:ascii="Arial" w:hAnsi="Arial" w:cs="Arial"/>
        </w:rPr>
        <w:t xml:space="preserve">, </w:t>
      </w:r>
      <w:r>
        <w:rPr>
          <w:rFonts w:ascii="Arial" w:hAnsi="Arial" w:cs="Arial"/>
        </w:rPr>
        <w:tab/>
      </w:r>
      <w:r>
        <w:rPr>
          <w:rFonts w:ascii="Arial" w:hAnsi="Arial" w:cs="Arial"/>
        </w:rPr>
        <w:tab/>
      </w:r>
      <w:r w:rsidR="00837F4F">
        <w:rPr>
          <w:rFonts w:ascii="Arial" w:hAnsi="Arial" w:cs="Arial"/>
        </w:rPr>
        <w:t>Athens</w:t>
      </w:r>
      <w:r>
        <w:rPr>
          <w:rFonts w:ascii="Arial" w:hAnsi="Arial" w:cs="Arial"/>
        </w:rPr>
        <w:t xml:space="preserve">, </w:t>
      </w:r>
      <w:r w:rsidR="00837F4F">
        <w:rPr>
          <w:rFonts w:ascii="Arial" w:hAnsi="Arial" w:cs="Arial"/>
        </w:rPr>
        <w:t>GR</w:t>
      </w:r>
    </w:p>
    <w:sectPr w:rsidR="00162C7F" w:rsidRPr="000C494E" w:rsidSect="00A174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CEB" w:rsidRDefault="00B80CEB" w:rsidP="00EC3569">
      <w:r>
        <w:separator/>
      </w:r>
    </w:p>
  </w:endnote>
  <w:endnote w:type="continuationSeparator" w:id="0">
    <w:p w:rsidR="00B80CEB" w:rsidRDefault="00B80CEB" w:rsidP="00EC3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CEB" w:rsidRDefault="00B80CEB" w:rsidP="00EC3569">
      <w:r>
        <w:separator/>
      </w:r>
    </w:p>
  </w:footnote>
  <w:footnote w:type="continuationSeparator" w:id="0">
    <w:p w:rsidR="00B80CEB" w:rsidRDefault="00B80CEB" w:rsidP="00EC35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B2162"/>
    <w:multiLevelType w:val="hybridMultilevel"/>
    <w:tmpl w:val="E7E4D44E"/>
    <w:lvl w:ilvl="0" w:tplc="6F78ACA8">
      <w:start w:val="1"/>
      <w:numFmt w:val="bullet"/>
      <w:lvlText w:val="•"/>
      <w:lvlJc w:val="left"/>
      <w:pPr>
        <w:tabs>
          <w:tab w:val="num" w:pos="720"/>
        </w:tabs>
        <w:ind w:left="720" w:hanging="360"/>
      </w:pPr>
      <w:rPr>
        <w:rFonts w:ascii="Arial" w:hAnsi="Arial" w:hint="default"/>
      </w:rPr>
    </w:lvl>
    <w:lvl w:ilvl="1" w:tplc="4F90DCBC">
      <w:numFmt w:val="bullet"/>
      <w:lvlText w:val="•"/>
      <w:lvlJc w:val="left"/>
      <w:pPr>
        <w:tabs>
          <w:tab w:val="num" w:pos="1440"/>
        </w:tabs>
        <w:ind w:left="1440" w:hanging="360"/>
      </w:pPr>
      <w:rPr>
        <w:rFonts w:ascii="Arial" w:hAnsi="Arial" w:hint="default"/>
      </w:rPr>
    </w:lvl>
    <w:lvl w:ilvl="2" w:tplc="BB52EEE6" w:tentative="1">
      <w:start w:val="1"/>
      <w:numFmt w:val="bullet"/>
      <w:lvlText w:val="•"/>
      <w:lvlJc w:val="left"/>
      <w:pPr>
        <w:tabs>
          <w:tab w:val="num" w:pos="2160"/>
        </w:tabs>
        <w:ind w:left="2160" w:hanging="360"/>
      </w:pPr>
      <w:rPr>
        <w:rFonts w:ascii="Arial" w:hAnsi="Arial" w:hint="default"/>
      </w:rPr>
    </w:lvl>
    <w:lvl w:ilvl="3" w:tplc="8F94908A" w:tentative="1">
      <w:start w:val="1"/>
      <w:numFmt w:val="bullet"/>
      <w:lvlText w:val="•"/>
      <w:lvlJc w:val="left"/>
      <w:pPr>
        <w:tabs>
          <w:tab w:val="num" w:pos="2880"/>
        </w:tabs>
        <w:ind w:left="2880" w:hanging="360"/>
      </w:pPr>
      <w:rPr>
        <w:rFonts w:ascii="Arial" w:hAnsi="Arial" w:hint="default"/>
      </w:rPr>
    </w:lvl>
    <w:lvl w:ilvl="4" w:tplc="842629FA" w:tentative="1">
      <w:start w:val="1"/>
      <w:numFmt w:val="bullet"/>
      <w:lvlText w:val="•"/>
      <w:lvlJc w:val="left"/>
      <w:pPr>
        <w:tabs>
          <w:tab w:val="num" w:pos="3600"/>
        </w:tabs>
        <w:ind w:left="3600" w:hanging="360"/>
      </w:pPr>
      <w:rPr>
        <w:rFonts w:ascii="Arial" w:hAnsi="Arial" w:hint="default"/>
      </w:rPr>
    </w:lvl>
    <w:lvl w:ilvl="5" w:tplc="CD68C3BA" w:tentative="1">
      <w:start w:val="1"/>
      <w:numFmt w:val="bullet"/>
      <w:lvlText w:val="•"/>
      <w:lvlJc w:val="left"/>
      <w:pPr>
        <w:tabs>
          <w:tab w:val="num" w:pos="4320"/>
        </w:tabs>
        <w:ind w:left="4320" w:hanging="360"/>
      </w:pPr>
      <w:rPr>
        <w:rFonts w:ascii="Arial" w:hAnsi="Arial" w:hint="default"/>
      </w:rPr>
    </w:lvl>
    <w:lvl w:ilvl="6" w:tplc="322E815C" w:tentative="1">
      <w:start w:val="1"/>
      <w:numFmt w:val="bullet"/>
      <w:lvlText w:val="•"/>
      <w:lvlJc w:val="left"/>
      <w:pPr>
        <w:tabs>
          <w:tab w:val="num" w:pos="5040"/>
        </w:tabs>
        <w:ind w:left="5040" w:hanging="360"/>
      </w:pPr>
      <w:rPr>
        <w:rFonts w:ascii="Arial" w:hAnsi="Arial" w:hint="default"/>
      </w:rPr>
    </w:lvl>
    <w:lvl w:ilvl="7" w:tplc="11E02A18" w:tentative="1">
      <w:start w:val="1"/>
      <w:numFmt w:val="bullet"/>
      <w:lvlText w:val="•"/>
      <w:lvlJc w:val="left"/>
      <w:pPr>
        <w:tabs>
          <w:tab w:val="num" w:pos="5760"/>
        </w:tabs>
        <w:ind w:left="5760" w:hanging="360"/>
      </w:pPr>
      <w:rPr>
        <w:rFonts w:ascii="Arial" w:hAnsi="Arial" w:hint="default"/>
      </w:rPr>
    </w:lvl>
    <w:lvl w:ilvl="8" w:tplc="5A70F9B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176412"/>
    <w:multiLevelType w:val="hybridMultilevel"/>
    <w:tmpl w:val="AB66FC26"/>
    <w:lvl w:ilvl="0" w:tplc="F7EA8D9E">
      <w:start w:val="1"/>
      <w:numFmt w:val="bullet"/>
      <w:lvlText w:val="•"/>
      <w:lvlJc w:val="left"/>
      <w:pPr>
        <w:tabs>
          <w:tab w:val="num" w:pos="720"/>
        </w:tabs>
        <w:ind w:left="720" w:hanging="360"/>
      </w:pPr>
      <w:rPr>
        <w:rFonts w:ascii="Arial" w:hAnsi="Arial" w:hint="default"/>
      </w:rPr>
    </w:lvl>
    <w:lvl w:ilvl="1" w:tplc="6F80FC74" w:tentative="1">
      <w:start w:val="1"/>
      <w:numFmt w:val="bullet"/>
      <w:lvlText w:val="•"/>
      <w:lvlJc w:val="left"/>
      <w:pPr>
        <w:tabs>
          <w:tab w:val="num" w:pos="1440"/>
        </w:tabs>
        <w:ind w:left="1440" w:hanging="360"/>
      </w:pPr>
      <w:rPr>
        <w:rFonts w:ascii="Arial" w:hAnsi="Arial" w:hint="default"/>
      </w:rPr>
    </w:lvl>
    <w:lvl w:ilvl="2" w:tplc="B15E1540" w:tentative="1">
      <w:start w:val="1"/>
      <w:numFmt w:val="bullet"/>
      <w:lvlText w:val="•"/>
      <w:lvlJc w:val="left"/>
      <w:pPr>
        <w:tabs>
          <w:tab w:val="num" w:pos="2160"/>
        </w:tabs>
        <w:ind w:left="2160" w:hanging="360"/>
      </w:pPr>
      <w:rPr>
        <w:rFonts w:ascii="Arial" w:hAnsi="Arial" w:hint="default"/>
      </w:rPr>
    </w:lvl>
    <w:lvl w:ilvl="3" w:tplc="B6CAE518" w:tentative="1">
      <w:start w:val="1"/>
      <w:numFmt w:val="bullet"/>
      <w:lvlText w:val="•"/>
      <w:lvlJc w:val="left"/>
      <w:pPr>
        <w:tabs>
          <w:tab w:val="num" w:pos="2880"/>
        </w:tabs>
        <w:ind w:left="2880" w:hanging="360"/>
      </w:pPr>
      <w:rPr>
        <w:rFonts w:ascii="Arial" w:hAnsi="Arial" w:hint="default"/>
      </w:rPr>
    </w:lvl>
    <w:lvl w:ilvl="4" w:tplc="54D879CE" w:tentative="1">
      <w:start w:val="1"/>
      <w:numFmt w:val="bullet"/>
      <w:lvlText w:val="•"/>
      <w:lvlJc w:val="left"/>
      <w:pPr>
        <w:tabs>
          <w:tab w:val="num" w:pos="3600"/>
        </w:tabs>
        <w:ind w:left="3600" w:hanging="360"/>
      </w:pPr>
      <w:rPr>
        <w:rFonts w:ascii="Arial" w:hAnsi="Arial" w:hint="default"/>
      </w:rPr>
    </w:lvl>
    <w:lvl w:ilvl="5" w:tplc="46CED018" w:tentative="1">
      <w:start w:val="1"/>
      <w:numFmt w:val="bullet"/>
      <w:lvlText w:val="•"/>
      <w:lvlJc w:val="left"/>
      <w:pPr>
        <w:tabs>
          <w:tab w:val="num" w:pos="4320"/>
        </w:tabs>
        <w:ind w:left="4320" w:hanging="360"/>
      </w:pPr>
      <w:rPr>
        <w:rFonts w:ascii="Arial" w:hAnsi="Arial" w:hint="default"/>
      </w:rPr>
    </w:lvl>
    <w:lvl w:ilvl="6" w:tplc="E6CCE5FC" w:tentative="1">
      <w:start w:val="1"/>
      <w:numFmt w:val="bullet"/>
      <w:lvlText w:val="•"/>
      <w:lvlJc w:val="left"/>
      <w:pPr>
        <w:tabs>
          <w:tab w:val="num" w:pos="5040"/>
        </w:tabs>
        <w:ind w:left="5040" w:hanging="360"/>
      </w:pPr>
      <w:rPr>
        <w:rFonts w:ascii="Arial" w:hAnsi="Arial" w:hint="default"/>
      </w:rPr>
    </w:lvl>
    <w:lvl w:ilvl="7" w:tplc="8EC46DFA" w:tentative="1">
      <w:start w:val="1"/>
      <w:numFmt w:val="bullet"/>
      <w:lvlText w:val="•"/>
      <w:lvlJc w:val="left"/>
      <w:pPr>
        <w:tabs>
          <w:tab w:val="num" w:pos="5760"/>
        </w:tabs>
        <w:ind w:left="5760" w:hanging="360"/>
      </w:pPr>
      <w:rPr>
        <w:rFonts w:ascii="Arial" w:hAnsi="Arial" w:hint="default"/>
      </w:rPr>
    </w:lvl>
    <w:lvl w:ilvl="8" w:tplc="915AC15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17319D7"/>
    <w:multiLevelType w:val="hybridMultilevel"/>
    <w:tmpl w:val="66926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A6213E"/>
    <w:multiLevelType w:val="hybridMultilevel"/>
    <w:tmpl w:val="3A867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EAD0220"/>
    <w:multiLevelType w:val="hybridMultilevel"/>
    <w:tmpl w:val="8DDA8E3C"/>
    <w:lvl w:ilvl="0" w:tplc="24B24E32">
      <w:start w:val="1"/>
      <w:numFmt w:val="bullet"/>
      <w:lvlText w:val="•"/>
      <w:lvlJc w:val="left"/>
      <w:pPr>
        <w:tabs>
          <w:tab w:val="num" w:pos="720"/>
        </w:tabs>
        <w:ind w:left="720" w:hanging="360"/>
      </w:pPr>
      <w:rPr>
        <w:rFonts w:ascii="Arial" w:hAnsi="Arial" w:hint="default"/>
      </w:rPr>
    </w:lvl>
    <w:lvl w:ilvl="1" w:tplc="3A7AE02E">
      <w:numFmt w:val="bullet"/>
      <w:lvlText w:val="•"/>
      <w:lvlJc w:val="left"/>
      <w:pPr>
        <w:tabs>
          <w:tab w:val="num" w:pos="1440"/>
        </w:tabs>
        <w:ind w:left="1440" w:hanging="360"/>
      </w:pPr>
      <w:rPr>
        <w:rFonts w:ascii="Arial" w:hAnsi="Arial" w:hint="default"/>
      </w:rPr>
    </w:lvl>
    <w:lvl w:ilvl="2" w:tplc="C3CE44E6" w:tentative="1">
      <w:start w:val="1"/>
      <w:numFmt w:val="bullet"/>
      <w:lvlText w:val="•"/>
      <w:lvlJc w:val="left"/>
      <w:pPr>
        <w:tabs>
          <w:tab w:val="num" w:pos="2160"/>
        </w:tabs>
        <w:ind w:left="2160" w:hanging="360"/>
      </w:pPr>
      <w:rPr>
        <w:rFonts w:ascii="Arial" w:hAnsi="Arial" w:hint="default"/>
      </w:rPr>
    </w:lvl>
    <w:lvl w:ilvl="3" w:tplc="929275D0" w:tentative="1">
      <w:start w:val="1"/>
      <w:numFmt w:val="bullet"/>
      <w:lvlText w:val="•"/>
      <w:lvlJc w:val="left"/>
      <w:pPr>
        <w:tabs>
          <w:tab w:val="num" w:pos="2880"/>
        </w:tabs>
        <w:ind w:left="2880" w:hanging="360"/>
      </w:pPr>
      <w:rPr>
        <w:rFonts w:ascii="Arial" w:hAnsi="Arial" w:hint="default"/>
      </w:rPr>
    </w:lvl>
    <w:lvl w:ilvl="4" w:tplc="4C40C198" w:tentative="1">
      <w:start w:val="1"/>
      <w:numFmt w:val="bullet"/>
      <w:lvlText w:val="•"/>
      <w:lvlJc w:val="left"/>
      <w:pPr>
        <w:tabs>
          <w:tab w:val="num" w:pos="3600"/>
        </w:tabs>
        <w:ind w:left="3600" w:hanging="360"/>
      </w:pPr>
      <w:rPr>
        <w:rFonts w:ascii="Arial" w:hAnsi="Arial" w:hint="default"/>
      </w:rPr>
    </w:lvl>
    <w:lvl w:ilvl="5" w:tplc="9AE4CDEE" w:tentative="1">
      <w:start w:val="1"/>
      <w:numFmt w:val="bullet"/>
      <w:lvlText w:val="•"/>
      <w:lvlJc w:val="left"/>
      <w:pPr>
        <w:tabs>
          <w:tab w:val="num" w:pos="4320"/>
        </w:tabs>
        <w:ind w:left="4320" w:hanging="360"/>
      </w:pPr>
      <w:rPr>
        <w:rFonts w:ascii="Arial" w:hAnsi="Arial" w:hint="default"/>
      </w:rPr>
    </w:lvl>
    <w:lvl w:ilvl="6" w:tplc="E1088586" w:tentative="1">
      <w:start w:val="1"/>
      <w:numFmt w:val="bullet"/>
      <w:lvlText w:val="•"/>
      <w:lvlJc w:val="left"/>
      <w:pPr>
        <w:tabs>
          <w:tab w:val="num" w:pos="5040"/>
        </w:tabs>
        <w:ind w:left="5040" w:hanging="360"/>
      </w:pPr>
      <w:rPr>
        <w:rFonts w:ascii="Arial" w:hAnsi="Arial" w:hint="default"/>
      </w:rPr>
    </w:lvl>
    <w:lvl w:ilvl="7" w:tplc="EEA8377E" w:tentative="1">
      <w:start w:val="1"/>
      <w:numFmt w:val="bullet"/>
      <w:lvlText w:val="•"/>
      <w:lvlJc w:val="left"/>
      <w:pPr>
        <w:tabs>
          <w:tab w:val="num" w:pos="5760"/>
        </w:tabs>
        <w:ind w:left="5760" w:hanging="360"/>
      </w:pPr>
      <w:rPr>
        <w:rFonts w:ascii="Arial" w:hAnsi="Arial" w:hint="default"/>
      </w:rPr>
    </w:lvl>
    <w:lvl w:ilvl="8" w:tplc="69B48B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7FF07DF"/>
    <w:multiLevelType w:val="hybridMultilevel"/>
    <w:tmpl w:val="34703436"/>
    <w:lvl w:ilvl="0" w:tplc="67AEE8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B5C4F8D"/>
    <w:multiLevelType w:val="hybridMultilevel"/>
    <w:tmpl w:val="4FB6564E"/>
    <w:lvl w:ilvl="0" w:tplc="464C59EA">
      <w:start w:val="1"/>
      <w:numFmt w:val="bullet"/>
      <w:lvlText w:val="•"/>
      <w:lvlJc w:val="left"/>
      <w:pPr>
        <w:tabs>
          <w:tab w:val="num" w:pos="720"/>
        </w:tabs>
        <w:ind w:left="720" w:hanging="360"/>
      </w:pPr>
      <w:rPr>
        <w:rFonts w:ascii="Arial" w:hAnsi="Arial" w:hint="default"/>
      </w:rPr>
    </w:lvl>
    <w:lvl w:ilvl="1" w:tplc="D97874C2">
      <w:start w:val="1"/>
      <w:numFmt w:val="bullet"/>
      <w:lvlText w:val="•"/>
      <w:lvlJc w:val="left"/>
      <w:pPr>
        <w:tabs>
          <w:tab w:val="num" w:pos="1440"/>
        </w:tabs>
        <w:ind w:left="1440" w:hanging="360"/>
      </w:pPr>
      <w:rPr>
        <w:rFonts w:ascii="Arial" w:hAnsi="Arial" w:hint="default"/>
      </w:rPr>
    </w:lvl>
    <w:lvl w:ilvl="2" w:tplc="D97CFD6C" w:tentative="1">
      <w:start w:val="1"/>
      <w:numFmt w:val="bullet"/>
      <w:lvlText w:val="•"/>
      <w:lvlJc w:val="left"/>
      <w:pPr>
        <w:tabs>
          <w:tab w:val="num" w:pos="2160"/>
        </w:tabs>
        <w:ind w:left="2160" w:hanging="360"/>
      </w:pPr>
      <w:rPr>
        <w:rFonts w:ascii="Arial" w:hAnsi="Arial" w:hint="default"/>
      </w:rPr>
    </w:lvl>
    <w:lvl w:ilvl="3" w:tplc="A5C64ECC" w:tentative="1">
      <w:start w:val="1"/>
      <w:numFmt w:val="bullet"/>
      <w:lvlText w:val="•"/>
      <w:lvlJc w:val="left"/>
      <w:pPr>
        <w:tabs>
          <w:tab w:val="num" w:pos="2880"/>
        </w:tabs>
        <w:ind w:left="2880" w:hanging="360"/>
      </w:pPr>
      <w:rPr>
        <w:rFonts w:ascii="Arial" w:hAnsi="Arial" w:hint="default"/>
      </w:rPr>
    </w:lvl>
    <w:lvl w:ilvl="4" w:tplc="6A1C1F06" w:tentative="1">
      <w:start w:val="1"/>
      <w:numFmt w:val="bullet"/>
      <w:lvlText w:val="•"/>
      <w:lvlJc w:val="left"/>
      <w:pPr>
        <w:tabs>
          <w:tab w:val="num" w:pos="3600"/>
        </w:tabs>
        <w:ind w:left="3600" w:hanging="360"/>
      </w:pPr>
      <w:rPr>
        <w:rFonts w:ascii="Arial" w:hAnsi="Arial" w:hint="default"/>
      </w:rPr>
    </w:lvl>
    <w:lvl w:ilvl="5" w:tplc="AC82636C" w:tentative="1">
      <w:start w:val="1"/>
      <w:numFmt w:val="bullet"/>
      <w:lvlText w:val="•"/>
      <w:lvlJc w:val="left"/>
      <w:pPr>
        <w:tabs>
          <w:tab w:val="num" w:pos="4320"/>
        </w:tabs>
        <w:ind w:left="4320" w:hanging="360"/>
      </w:pPr>
      <w:rPr>
        <w:rFonts w:ascii="Arial" w:hAnsi="Arial" w:hint="default"/>
      </w:rPr>
    </w:lvl>
    <w:lvl w:ilvl="6" w:tplc="C09EF53A" w:tentative="1">
      <w:start w:val="1"/>
      <w:numFmt w:val="bullet"/>
      <w:lvlText w:val="•"/>
      <w:lvlJc w:val="left"/>
      <w:pPr>
        <w:tabs>
          <w:tab w:val="num" w:pos="5040"/>
        </w:tabs>
        <w:ind w:left="5040" w:hanging="360"/>
      </w:pPr>
      <w:rPr>
        <w:rFonts w:ascii="Arial" w:hAnsi="Arial" w:hint="default"/>
      </w:rPr>
    </w:lvl>
    <w:lvl w:ilvl="7" w:tplc="36B0574C" w:tentative="1">
      <w:start w:val="1"/>
      <w:numFmt w:val="bullet"/>
      <w:lvlText w:val="•"/>
      <w:lvlJc w:val="left"/>
      <w:pPr>
        <w:tabs>
          <w:tab w:val="num" w:pos="5760"/>
        </w:tabs>
        <w:ind w:left="5760" w:hanging="360"/>
      </w:pPr>
      <w:rPr>
        <w:rFonts w:ascii="Arial" w:hAnsi="Arial" w:hint="default"/>
      </w:rPr>
    </w:lvl>
    <w:lvl w:ilvl="8" w:tplc="569AA9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E06701E"/>
    <w:multiLevelType w:val="hybridMultilevel"/>
    <w:tmpl w:val="0B120958"/>
    <w:lvl w:ilvl="0" w:tplc="D324A36C">
      <w:start w:val="1"/>
      <w:numFmt w:val="bullet"/>
      <w:lvlText w:val="•"/>
      <w:lvlJc w:val="left"/>
      <w:pPr>
        <w:tabs>
          <w:tab w:val="num" w:pos="720"/>
        </w:tabs>
        <w:ind w:left="720" w:hanging="360"/>
      </w:pPr>
      <w:rPr>
        <w:rFonts w:ascii="Arial" w:hAnsi="Arial" w:hint="default"/>
      </w:rPr>
    </w:lvl>
    <w:lvl w:ilvl="1" w:tplc="E2EE857E">
      <w:numFmt w:val="bullet"/>
      <w:lvlText w:val="•"/>
      <w:lvlJc w:val="left"/>
      <w:pPr>
        <w:tabs>
          <w:tab w:val="num" w:pos="1440"/>
        </w:tabs>
        <w:ind w:left="1440" w:hanging="360"/>
      </w:pPr>
      <w:rPr>
        <w:rFonts w:ascii="Arial" w:hAnsi="Arial" w:hint="default"/>
      </w:rPr>
    </w:lvl>
    <w:lvl w:ilvl="2" w:tplc="CA36002E">
      <w:numFmt w:val="bullet"/>
      <w:lvlText w:val="•"/>
      <w:lvlJc w:val="left"/>
      <w:pPr>
        <w:tabs>
          <w:tab w:val="num" w:pos="2160"/>
        </w:tabs>
        <w:ind w:left="2160" w:hanging="360"/>
      </w:pPr>
      <w:rPr>
        <w:rFonts w:ascii="Arial" w:hAnsi="Arial" w:hint="default"/>
      </w:rPr>
    </w:lvl>
    <w:lvl w:ilvl="3" w:tplc="249250EC" w:tentative="1">
      <w:start w:val="1"/>
      <w:numFmt w:val="bullet"/>
      <w:lvlText w:val="•"/>
      <w:lvlJc w:val="left"/>
      <w:pPr>
        <w:tabs>
          <w:tab w:val="num" w:pos="2880"/>
        </w:tabs>
        <w:ind w:left="2880" w:hanging="360"/>
      </w:pPr>
      <w:rPr>
        <w:rFonts w:ascii="Arial" w:hAnsi="Arial" w:hint="default"/>
      </w:rPr>
    </w:lvl>
    <w:lvl w:ilvl="4" w:tplc="0354086A" w:tentative="1">
      <w:start w:val="1"/>
      <w:numFmt w:val="bullet"/>
      <w:lvlText w:val="•"/>
      <w:lvlJc w:val="left"/>
      <w:pPr>
        <w:tabs>
          <w:tab w:val="num" w:pos="3600"/>
        </w:tabs>
        <w:ind w:left="3600" w:hanging="360"/>
      </w:pPr>
      <w:rPr>
        <w:rFonts w:ascii="Arial" w:hAnsi="Arial" w:hint="default"/>
      </w:rPr>
    </w:lvl>
    <w:lvl w:ilvl="5" w:tplc="46A6B262" w:tentative="1">
      <w:start w:val="1"/>
      <w:numFmt w:val="bullet"/>
      <w:lvlText w:val="•"/>
      <w:lvlJc w:val="left"/>
      <w:pPr>
        <w:tabs>
          <w:tab w:val="num" w:pos="4320"/>
        </w:tabs>
        <w:ind w:left="4320" w:hanging="360"/>
      </w:pPr>
      <w:rPr>
        <w:rFonts w:ascii="Arial" w:hAnsi="Arial" w:hint="default"/>
      </w:rPr>
    </w:lvl>
    <w:lvl w:ilvl="6" w:tplc="C8E2FE28" w:tentative="1">
      <w:start w:val="1"/>
      <w:numFmt w:val="bullet"/>
      <w:lvlText w:val="•"/>
      <w:lvlJc w:val="left"/>
      <w:pPr>
        <w:tabs>
          <w:tab w:val="num" w:pos="5040"/>
        </w:tabs>
        <w:ind w:left="5040" w:hanging="360"/>
      </w:pPr>
      <w:rPr>
        <w:rFonts w:ascii="Arial" w:hAnsi="Arial" w:hint="default"/>
      </w:rPr>
    </w:lvl>
    <w:lvl w:ilvl="7" w:tplc="C7DE0AA2" w:tentative="1">
      <w:start w:val="1"/>
      <w:numFmt w:val="bullet"/>
      <w:lvlText w:val="•"/>
      <w:lvlJc w:val="left"/>
      <w:pPr>
        <w:tabs>
          <w:tab w:val="num" w:pos="5760"/>
        </w:tabs>
        <w:ind w:left="5760" w:hanging="360"/>
      </w:pPr>
      <w:rPr>
        <w:rFonts w:ascii="Arial" w:hAnsi="Arial" w:hint="default"/>
      </w:rPr>
    </w:lvl>
    <w:lvl w:ilvl="8" w:tplc="61FEAA0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3"/>
  </w:num>
  <w:num w:numId="3">
    <w:abstractNumId w:val="6"/>
  </w:num>
  <w:num w:numId="4">
    <w:abstractNumId w:val="8"/>
  </w:num>
  <w:num w:numId="5">
    <w:abstractNumId w:val="0"/>
  </w:num>
  <w:num w:numId="6">
    <w:abstractNumId w:val="4"/>
  </w:num>
  <w:num w:numId="7">
    <w:abstractNumId w:val="7"/>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503"/>
    <w:rsid w:val="000043B9"/>
    <w:rsid w:val="0000759C"/>
    <w:rsid w:val="00011930"/>
    <w:rsid w:val="0002045F"/>
    <w:rsid w:val="00021205"/>
    <w:rsid w:val="00035C4D"/>
    <w:rsid w:val="000373F6"/>
    <w:rsid w:val="000459A9"/>
    <w:rsid w:val="000528E8"/>
    <w:rsid w:val="00054512"/>
    <w:rsid w:val="00054CFA"/>
    <w:rsid w:val="00070AC7"/>
    <w:rsid w:val="00076661"/>
    <w:rsid w:val="00082832"/>
    <w:rsid w:val="00087C14"/>
    <w:rsid w:val="000A76A7"/>
    <w:rsid w:val="000C494E"/>
    <w:rsid w:val="000D16A3"/>
    <w:rsid w:val="000E77D2"/>
    <w:rsid w:val="000F198D"/>
    <w:rsid w:val="001043AB"/>
    <w:rsid w:val="00126C9A"/>
    <w:rsid w:val="00162C7F"/>
    <w:rsid w:val="0016791B"/>
    <w:rsid w:val="00177A54"/>
    <w:rsid w:val="001803DD"/>
    <w:rsid w:val="00183045"/>
    <w:rsid w:val="001860BA"/>
    <w:rsid w:val="001961EE"/>
    <w:rsid w:val="001A1EC0"/>
    <w:rsid w:val="001A5059"/>
    <w:rsid w:val="001C32A5"/>
    <w:rsid w:val="001D14CA"/>
    <w:rsid w:val="001D5B8C"/>
    <w:rsid w:val="001D6471"/>
    <w:rsid w:val="002022A1"/>
    <w:rsid w:val="00202EAC"/>
    <w:rsid w:val="00241D26"/>
    <w:rsid w:val="0025341B"/>
    <w:rsid w:val="002547AF"/>
    <w:rsid w:val="00262604"/>
    <w:rsid w:val="00264059"/>
    <w:rsid w:val="00267D4B"/>
    <w:rsid w:val="00275AA9"/>
    <w:rsid w:val="0028432A"/>
    <w:rsid w:val="002B7407"/>
    <w:rsid w:val="002F2CD6"/>
    <w:rsid w:val="002F58EC"/>
    <w:rsid w:val="002F6F13"/>
    <w:rsid w:val="003049C8"/>
    <w:rsid w:val="00305302"/>
    <w:rsid w:val="003221B8"/>
    <w:rsid w:val="00327FEB"/>
    <w:rsid w:val="0034407B"/>
    <w:rsid w:val="0037101C"/>
    <w:rsid w:val="00375581"/>
    <w:rsid w:val="003859C2"/>
    <w:rsid w:val="003928B1"/>
    <w:rsid w:val="0039782B"/>
    <w:rsid w:val="003A4A90"/>
    <w:rsid w:val="003B3B14"/>
    <w:rsid w:val="003B5087"/>
    <w:rsid w:val="003D2585"/>
    <w:rsid w:val="003F58EB"/>
    <w:rsid w:val="004029B4"/>
    <w:rsid w:val="0040398F"/>
    <w:rsid w:val="00412E50"/>
    <w:rsid w:val="00427C9B"/>
    <w:rsid w:val="004541EF"/>
    <w:rsid w:val="00481405"/>
    <w:rsid w:val="004939FE"/>
    <w:rsid w:val="004A4516"/>
    <w:rsid w:val="004B0B53"/>
    <w:rsid w:val="004E5A97"/>
    <w:rsid w:val="004F082A"/>
    <w:rsid w:val="004F2004"/>
    <w:rsid w:val="005014D4"/>
    <w:rsid w:val="00503891"/>
    <w:rsid w:val="0053343C"/>
    <w:rsid w:val="00533CE0"/>
    <w:rsid w:val="005431E1"/>
    <w:rsid w:val="005473FF"/>
    <w:rsid w:val="00560503"/>
    <w:rsid w:val="005649A4"/>
    <w:rsid w:val="005755A9"/>
    <w:rsid w:val="005953F6"/>
    <w:rsid w:val="00597FF8"/>
    <w:rsid w:val="005A2557"/>
    <w:rsid w:val="005B3137"/>
    <w:rsid w:val="005B64D7"/>
    <w:rsid w:val="005D1651"/>
    <w:rsid w:val="005E0B10"/>
    <w:rsid w:val="006256A9"/>
    <w:rsid w:val="00645D79"/>
    <w:rsid w:val="006515A9"/>
    <w:rsid w:val="006551F2"/>
    <w:rsid w:val="00656F8F"/>
    <w:rsid w:val="00666ED0"/>
    <w:rsid w:val="0067059C"/>
    <w:rsid w:val="00687DC4"/>
    <w:rsid w:val="006A1579"/>
    <w:rsid w:val="006B433B"/>
    <w:rsid w:val="006B53EF"/>
    <w:rsid w:val="006C2138"/>
    <w:rsid w:val="006C6342"/>
    <w:rsid w:val="006E5886"/>
    <w:rsid w:val="006F3540"/>
    <w:rsid w:val="00703796"/>
    <w:rsid w:val="007114B9"/>
    <w:rsid w:val="00715128"/>
    <w:rsid w:val="00731A65"/>
    <w:rsid w:val="0075129A"/>
    <w:rsid w:val="007703E6"/>
    <w:rsid w:val="0077534A"/>
    <w:rsid w:val="00784878"/>
    <w:rsid w:val="007922E2"/>
    <w:rsid w:val="00797101"/>
    <w:rsid w:val="007A4261"/>
    <w:rsid w:val="007C13DD"/>
    <w:rsid w:val="007C166E"/>
    <w:rsid w:val="007C7512"/>
    <w:rsid w:val="007D75AB"/>
    <w:rsid w:val="00802C5E"/>
    <w:rsid w:val="0081652C"/>
    <w:rsid w:val="008249B9"/>
    <w:rsid w:val="00824EA4"/>
    <w:rsid w:val="00825D5B"/>
    <w:rsid w:val="00837F4F"/>
    <w:rsid w:val="008530F5"/>
    <w:rsid w:val="008705E6"/>
    <w:rsid w:val="00884374"/>
    <w:rsid w:val="008958CE"/>
    <w:rsid w:val="008A327F"/>
    <w:rsid w:val="008C3A05"/>
    <w:rsid w:val="008C5BFF"/>
    <w:rsid w:val="008D1AD1"/>
    <w:rsid w:val="008D4684"/>
    <w:rsid w:val="008E0FE7"/>
    <w:rsid w:val="00911E24"/>
    <w:rsid w:val="00935A66"/>
    <w:rsid w:val="00943C44"/>
    <w:rsid w:val="00945BE5"/>
    <w:rsid w:val="00955831"/>
    <w:rsid w:val="009708A6"/>
    <w:rsid w:val="009747B0"/>
    <w:rsid w:val="00974ECF"/>
    <w:rsid w:val="00975F92"/>
    <w:rsid w:val="0098523D"/>
    <w:rsid w:val="00990CE9"/>
    <w:rsid w:val="009A0598"/>
    <w:rsid w:val="009D098B"/>
    <w:rsid w:val="009D3BC5"/>
    <w:rsid w:val="009F4126"/>
    <w:rsid w:val="00A070FD"/>
    <w:rsid w:val="00A14B45"/>
    <w:rsid w:val="00A23890"/>
    <w:rsid w:val="00A23991"/>
    <w:rsid w:val="00A27104"/>
    <w:rsid w:val="00A36C4C"/>
    <w:rsid w:val="00A40236"/>
    <w:rsid w:val="00A45AA7"/>
    <w:rsid w:val="00A653C9"/>
    <w:rsid w:val="00A65B20"/>
    <w:rsid w:val="00A91526"/>
    <w:rsid w:val="00AC7992"/>
    <w:rsid w:val="00AE06BB"/>
    <w:rsid w:val="00AE4F5E"/>
    <w:rsid w:val="00B041F8"/>
    <w:rsid w:val="00B34782"/>
    <w:rsid w:val="00B43A94"/>
    <w:rsid w:val="00B47324"/>
    <w:rsid w:val="00B5013D"/>
    <w:rsid w:val="00B703E8"/>
    <w:rsid w:val="00B73A0C"/>
    <w:rsid w:val="00B80CEB"/>
    <w:rsid w:val="00B90659"/>
    <w:rsid w:val="00B963D0"/>
    <w:rsid w:val="00BA513C"/>
    <w:rsid w:val="00BB7A62"/>
    <w:rsid w:val="00BE4D88"/>
    <w:rsid w:val="00BF246A"/>
    <w:rsid w:val="00BF517E"/>
    <w:rsid w:val="00C035AD"/>
    <w:rsid w:val="00C11D8C"/>
    <w:rsid w:val="00C1315A"/>
    <w:rsid w:val="00C22497"/>
    <w:rsid w:val="00C276FF"/>
    <w:rsid w:val="00C71F82"/>
    <w:rsid w:val="00C95086"/>
    <w:rsid w:val="00CB22B0"/>
    <w:rsid w:val="00CC41F0"/>
    <w:rsid w:val="00CC4753"/>
    <w:rsid w:val="00CF4AC2"/>
    <w:rsid w:val="00CF5330"/>
    <w:rsid w:val="00D40472"/>
    <w:rsid w:val="00D41A39"/>
    <w:rsid w:val="00D63564"/>
    <w:rsid w:val="00D9260C"/>
    <w:rsid w:val="00D92AF1"/>
    <w:rsid w:val="00DB652C"/>
    <w:rsid w:val="00DC496F"/>
    <w:rsid w:val="00DC6B1C"/>
    <w:rsid w:val="00DD0F09"/>
    <w:rsid w:val="00DD11D4"/>
    <w:rsid w:val="00DD5D44"/>
    <w:rsid w:val="00E040A6"/>
    <w:rsid w:val="00E04161"/>
    <w:rsid w:val="00E12DC7"/>
    <w:rsid w:val="00E20F41"/>
    <w:rsid w:val="00E50922"/>
    <w:rsid w:val="00E62911"/>
    <w:rsid w:val="00E74739"/>
    <w:rsid w:val="00E77D5E"/>
    <w:rsid w:val="00E77FA6"/>
    <w:rsid w:val="00E80F01"/>
    <w:rsid w:val="00EA1FC0"/>
    <w:rsid w:val="00EC349D"/>
    <w:rsid w:val="00EC3569"/>
    <w:rsid w:val="00EC4801"/>
    <w:rsid w:val="00EF045A"/>
    <w:rsid w:val="00EF13D1"/>
    <w:rsid w:val="00EF1BD9"/>
    <w:rsid w:val="00F077D1"/>
    <w:rsid w:val="00F14657"/>
    <w:rsid w:val="00F14EB0"/>
    <w:rsid w:val="00F21ADB"/>
    <w:rsid w:val="00F333FB"/>
    <w:rsid w:val="00F4051F"/>
    <w:rsid w:val="00F61571"/>
    <w:rsid w:val="00F8494A"/>
    <w:rsid w:val="00F863DD"/>
    <w:rsid w:val="00F957B4"/>
    <w:rsid w:val="00FC17FB"/>
    <w:rsid w:val="00FC3F6B"/>
    <w:rsid w:val="00FD0B87"/>
    <w:rsid w:val="00FE7E88"/>
    <w:rsid w:val="00FF186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97F89B76-44CF-4542-856F-A39F3C343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27F"/>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basedOn w:val="Normal"/>
    <w:link w:val="HeaderChar"/>
    <w:uiPriority w:val="99"/>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character" w:styleId="CommentReference">
    <w:name w:val="annotation reference"/>
    <w:basedOn w:val="DefaultParagraphFont"/>
    <w:uiPriority w:val="99"/>
    <w:semiHidden/>
    <w:unhideWhenUsed/>
    <w:rsid w:val="0077534A"/>
    <w:rPr>
      <w:sz w:val="16"/>
      <w:szCs w:val="16"/>
    </w:rPr>
  </w:style>
  <w:style w:type="paragraph" w:styleId="CommentText">
    <w:name w:val="annotation text"/>
    <w:basedOn w:val="Normal"/>
    <w:link w:val="CommentTextChar"/>
    <w:uiPriority w:val="99"/>
    <w:semiHidden/>
    <w:unhideWhenUsed/>
    <w:rsid w:val="0077534A"/>
    <w:rPr>
      <w:sz w:val="20"/>
      <w:szCs w:val="20"/>
    </w:rPr>
  </w:style>
  <w:style w:type="character" w:customStyle="1" w:styleId="CommentTextChar">
    <w:name w:val="Comment Text Char"/>
    <w:basedOn w:val="DefaultParagraphFont"/>
    <w:link w:val="CommentText"/>
    <w:uiPriority w:val="99"/>
    <w:semiHidden/>
    <w:rsid w:val="0077534A"/>
    <w:rPr>
      <w:sz w:val="20"/>
      <w:szCs w:val="20"/>
    </w:rPr>
  </w:style>
  <w:style w:type="paragraph" w:styleId="CommentSubject">
    <w:name w:val="annotation subject"/>
    <w:basedOn w:val="CommentText"/>
    <w:next w:val="CommentText"/>
    <w:link w:val="CommentSubjectChar"/>
    <w:uiPriority w:val="99"/>
    <w:semiHidden/>
    <w:unhideWhenUsed/>
    <w:rsid w:val="0077534A"/>
    <w:rPr>
      <w:b/>
      <w:bCs/>
    </w:rPr>
  </w:style>
  <w:style w:type="character" w:customStyle="1" w:styleId="CommentSubjectChar">
    <w:name w:val="Comment Subject Char"/>
    <w:basedOn w:val="CommentTextChar"/>
    <w:link w:val="CommentSubject"/>
    <w:uiPriority w:val="99"/>
    <w:semiHidden/>
    <w:rsid w:val="0077534A"/>
    <w:rPr>
      <w:b/>
      <w:bCs/>
      <w:sz w:val="20"/>
      <w:szCs w:val="20"/>
    </w:rPr>
  </w:style>
  <w:style w:type="paragraph" w:styleId="DocumentMap">
    <w:name w:val="Document Map"/>
    <w:basedOn w:val="Normal"/>
    <w:link w:val="DocumentMapChar"/>
    <w:uiPriority w:val="99"/>
    <w:semiHidden/>
    <w:unhideWhenUsed/>
    <w:rsid w:val="00C22497"/>
    <w:rPr>
      <w:rFonts w:ascii="Tahoma" w:hAnsi="Tahoma" w:cs="Tahoma"/>
      <w:sz w:val="16"/>
      <w:szCs w:val="16"/>
    </w:rPr>
  </w:style>
  <w:style w:type="character" w:customStyle="1" w:styleId="DocumentMapChar">
    <w:name w:val="Document Map Char"/>
    <w:basedOn w:val="DefaultParagraphFont"/>
    <w:link w:val="DocumentMap"/>
    <w:uiPriority w:val="99"/>
    <w:semiHidden/>
    <w:rsid w:val="00C22497"/>
    <w:rPr>
      <w:rFonts w:ascii="Tahoma" w:hAnsi="Tahoma" w:cs="Tahoma"/>
      <w:sz w:val="16"/>
      <w:szCs w:val="16"/>
    </w:rPr>
  </w:style>
  <w:style w:type="paragraph" w:customStyle="1" w:styleId="EX">
    <w:name w:val="EX"/>
    <w:basedOn w:val="Normal"/>
    <w:rsid w:val="00011930"/>
    <w:pPr>
      <w:keepLines/>
      <w:spacing w:after="180"/>
      <w:ind w:left="1702" w:hanging="1418"/>
      <w:jc w:val="left"/>
    </w:pPr>
    <w:rPr>
      <w:rFonts w:ascii="Times New Roman" w:eastAsia="Times New Roman" w:hAnsi="Times New Roman" w:cs="Times New Roman"/>
      <w:sz w:val="20"/>
      <w:szCs w:val="20"/>
      <w:lang w:val="en-GB" w:eastAsia="en-US"/>
    </w:rPr>
  </w:style>
  <w:style w:type="paragraph" w:styleId="Footer">
    <w:name w:val="footer"/>
    <w:basedOn w:val="Normal"/>
    <w:link w:val="FooterChar"/>
    <w:uiPriority w:val="99"/>
    <w:unhideWhenUsed/>
    <w:rsid w:val="00EC3569"/>
    <w:pPr>
      <w:tabs>
        <w:tab w:val="center" w:pos="4252"/>
        <w:tab w:val="right" w:pos="8504"/>
      </w:tabs>
      <w:snapToGrid w:val="0"/>
    </w:pPr>
  </w:style>
  <w:style w:type="character" w:customStyle="1" w:styleId="FooterChar">
    <w:name w:val="Footer Char"/>
    <w:basedOn w:val="DefaultParagraphFont"/>
    <w:link w:val="Footer"/>
    <w:uiPriority w:val="99"/>
    <w:rsid w:val="00EC3569"/>
  </w:style>
  <w:style w:type="paragraph" w:customStyle="1" w:styleId="CRCoverPage">
    <w:name w:val="CR Cover Page"/>
    <w:link w:val="CRCoverPageChar"/>
    <w:rsid w:val="00E77FA6"/>
    <w:pPr>
      <w:spacing w:after="120"/>
      <w:jc w:val="left"/>
    </w:pPr>
    <w:rPr>
      <w:rFonts w:ascii="Arial" w:eastAsia="MS Mincho" w:hAnsi="Arial" w:cs="Times New Roman"/>
      <w:sz w:val="20"/>
      <w:szCs w:val="20"/>
      <w:lang w:val="en-GB" w:eastAsia="en-US"/>
    </w:rPr>
  </w:style>
  <w:style w:type="character" w:customStyle="1" w:styleId="CRCoverPageChar">
    <w:name w:val="CR Cover Page Char"/>
    <w:link w:val="CRCoverPage"/>
    <w:rsid w:val="00E77FA6"/>
    <w:rPr>
      <w:rFonts w:ascii="Arial" w:eastAsia="MS Mincho"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105391857">
      <w:bodyDiv w:val="1"/>
      <w:marLeft w:val="0"/>
      <w:marRight w:val="0"/>
      <w:marTop w:val="0"/>
      <w:marBottom w:val="0"/>
      <w:divBdr>
        <w:top w:val="none" w:sz="0" w:space="0" w:color="auto"/>
        <w:left w:val="none" w:sz="0" w:space="0" w:color="auto"/>
        <w:bottom w:val="none" w:sz="0" w:space="0" w:color="auto"/>
        <w:right w:val="none" w:sz="0" w:space="0" w:color="auto"/>
      </w:divBdr>
      <w:divsChild>
        <w:div w:id="1605457514">
          <w:marLeft w:val="1080"/>
          <w:marRight w:val="0"/>
          <w:marTop w:val="100"/>
          <w:marBottom w:val="0"/>
          <w:divBdr>
            <w:top w:val="none" w:sz="0" w:space="0" w:color="auto"/>
            <w:left w:val="none" w:sz="0" w:space="0" w:color="auto"/>
            <w:bottom w:val="none" w:sz="0" w:space="0" w:color="auto"/>
            <w:right w:val="none" w:sz="0" w:space="0" w:color="auto"/>
          </w:divBdr>
        </w:div>
        <w:div w:id="1309944405">
          <w:marLeft w:val="1080"/>
          <w:marRight w:val="0"/>
          <w:marTop w:val="100"/>
          <w:marBottom w:val="0"/>
          <w:divBdr>
            <w:top w:val="none" w:sz="0" w:space="0" w:color="auto"/>
            <w:left w:val="none" w:sz="0" w:space="0" w:color="auto"/>
            <w:bottom w:val="none" w:sz="0" w:space="0" w:color="auto"/>
            <w:right w:val="none" w:sz="0" w:space="0" w:color="auto"/>
          </w:divBdr>
        </w:div>
      </w:divsChild>
    </w:div>
    <w:div w:id="140972126">
      <w:bodyDiv w:val="1"/>
      <w:marLeft w:val="0"/>
      <w:marRight w:val="0"/>
      <w:marTop w:val="0"/>
      <w:marBottom w:val="0"/>
      <w:divBdr>
        <w:top w:val="none" w:sz="0" w:space="0" w:color="auto"/>
        <w:left w:val="none" w:sz="0" w:space="0" w:color="auto"/>
        <w:bottom w:val="none" w:sz="0" w:space="0" w:color="auto"/>
        <w:right w:val="none" w:sz="0" w:space="0" w:color="auto"/>
      </w:divBdr>
    </w:div>
    <w:div w:id="258490914">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784233914">
      <w:bodyDiv w:val="1"/>
      <w:marLeft w:val="0"/>
      <w:marRight w:val="0"/>
      <w:marTop w:val="0"/>
      <w:marBottom w:val="0"/>
      <w:divBdr>
        <w:top w:val="none" w:sz="0" w:space="0" w:color="auto"/>
        <w:left w:val="none" w:sz="0" w:space="0" w:color="auto"/>
        <w:bottom w:val="none" w:sz="0" w:space="0" w:color="auto"/>
        <w:right w:val="none" w:sz="0" w:space="0" w:color="auto"/>
      </w:divBdr>
      <w:divsChild>
        <w:div w:id="777026413">
          <w:marLeft w:val="360"/>
          <w:marRight w:val="0"/>
          <w:marTop w:val="200"/>
          <w:marBottom w:val="0"/>
          <w:divBdr>
            <w:top w:val="none" w:sz="0" w:space="0" w:color="auto"/>
            <w:left w:val="none" w:sz="0" w:space="0" w:color="auto"/>
            <w:bottom w:val="none" w:sz="0" w:space="0" w:color="auto"/>
            <w:right w:val="none" w:sz="0" w:space="0" w:color="auto"/>
          </w:divBdr>
        </w:div>
      </w:divsChild>
    </w:div>
    <w:div w:id="805583887">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 w:id="1329019234">
      <w:bodyDiv w:val="1"/>
      <w:marLeft w:val="0"/>
      <w:marRight w:val="0"/>
      <w:marTop w:val="0"/>
      <w:marBottom w:val="0"/>
      <w:divBdr>
        <w:top w:val="none" w:sz="0" w:space="0" w:color="auto"/>
        <w:left w:val="none" w:sz="0" w:space="0" w:color="auto"/>
        <w:bottom w:val="none" w:sz="0" w:space="0" w:color="auto"/>
        <w:right w:val="none" w:sz="0" w:space="0" w:color="auto"/>
      </w:divBdr>
      <w:divsChild>
        <w:div w:id="801269316">
          <w:marLeft w:val="360"/>
          <w:marRight w:val="0"/>
          <w:marTop w:val="200"/>
          <w:marBottom w:val="0"/>
          <w:divBdr>
            <w:top w:val="none" w:sz="0" w:space="0" w:color="auto"/>
            <w:left w:val="none" w:sz="0" w:space="0" w:color="auto"/>
            <w:bottom w:val="none" w:sz="0" w:space="0" w:color="auto"/>
            <w:right w:val="none" w:sz="0" w:space="0" w:color="auto"/>
          </w:divBdr>
        </w:div>
        <w:div w:id="530731443">
          <w:marLeft w:val="1080"/>
          <w:marRight w:val="0"/>
          <w:marTop w:val="100"/>
          <w:marBottom w:val="0"/>
          <w:divBdr>
            <w:top w:val="none" w:sz="0" w:space="0" w:color="auto"/>
            <w:left w:val="none" w:sz="0" w:space="0" w:color="auto"/>
            <w:bottom w:val="none" w:sz="0" w:space="0" w:color="auto"/>
            <w:right w:val="none" w:sz="0" w:space="0" w:color="auto"/>
          </w:divBdr>
        </w:div>
      </w:divsChild>
    </w:div>
    <w:div w:id="1909803683">
      <w:bodyDiv w:val="1"/>
      <w:marLeft w:val="0"/>
      <w:marRight w:val="0"/>
      <w:marTop w:val="0"/>
      <w:marBottom w:val="0"/>
      <w:divBdr>
        <w:top w:val="none" w:sz="0" w:space="0" w:color="auto"/>
        <w:left w:val="none" w:sz="0" w:space="0" w:color="auto"/>
        <w:bottom w:val="none" w:sz="0" w:space="0" w:color="auto"/>
        <w:right w:val="none" w:sz="0" w:space="0" w:color="auto"/>
      </w:divBdr>
    </w:div>
    <w:div w:id="1991591639">
      <w:bodyDiv w:val="1"/>
      <w:marLeft w:val="0"/>
      <w:marRight w:val="0"/>
      <w:marTop w:val="0"/>
      <w:marBottom w:val="0"/>
      <w:divBdr>
        <w:top w:val="none" w:sz="0" w:space="0" w:color="auto"/>
        <w:left w:val="none" w:sz="0" w:space="0" w:color="auto"/>
        <w:bottom w:val="none" w:sz="0" w:space="0" w:color="auto"/>
        <w:right w:val="none" w:sz="0" w:space="0" w:color="auto"/>
      </w:divBdr>
      <w:divsChild>
        <w:div w:id="1618179716">
          <w:marLeft w:val="360"/>
          <w:marRight w:val="0"/>
          <w:marTop w:val="200"/>
          <w:marBottom w:val="0"/>
          <w:divBdr>
            <w:top w:val="none" w:sz="0" w:space="0" w:color="auto"/>
            <w:left w:val="none" w:sz="0" w:space="0" w:color="auto"/>
            <w:bottom w:val="none" w:sz="0" w:space="0" w:color="auto"/>
            <w:right w:val="none" w:sz="0" w:space="0" w:color="auto"/>
          </w:divBdr>
        </w:div>
        <w:div w:id="1097597411">
          <w:marLeft w:val="1080"/>
          <w:marRight w:val="0"/>
          <w:marTop w:val="100"/>
          <w:marBottom w:val="0"/>
          <w:divBdr>
            <w:top w:val="none" w:sz="0" w:space="0" w:color="auto"/>
            <w:left w:val="none" w:sz="0" w:space="0" w:color="auto"/>
            <w:bottom w:val="none" w:sz="0" w:space="0" w:color="auto"/>
            <w:right w:val="none" w:sz="0" w:space="0" w:color="auto"/>
          </w:divBdr>
        </w:div>
        <w:div w:id="1527014278">
          <w:marLeft w:val="1080"/>
          <w:marRight w:val="0"/>
          <w:marTop w:val="100"/>
          <w:marBottom w:val="0"/>
          <w:divBdr>
            <w:top w:val="none" w:sz="0" w:space="0" w:color="auto"/>
            <w:left w:val="none" w:sz="0" w:space="0" w:color="auto"/>
            <w:bottom w:val="none" w:sz="0" w:space="0" w:color="auto"/>
            <w:right w:val="none" w:sz="0" w:space="0" w:color="auto"/>
          </w:divBdr>
        </w:div>
        <w:div w:id="328754113">
          <w:marLeft w:val="1080"/>
          <w:marRight w:val="0"/>
          <w:marTop w:val="100"/>
          <w:marBottom w:val="0"/>
          <w:divBdr>
            <w:top w:val="none" w:sz="0" w:space="0" w:color="auto"/>
            <w:left w:val="none" w:sz="0" w:space="0" w:color="auto"/>
            <w:bottom w:val="none" w:sz="0" w:space="0" w:color="auto"/>
            <w:right w:val="none" w:sz="0" w:space="0" w:color="auto"/>
          </w:divBdr>
        </w:div>
      </w:divsChild>
    </w:div>
    <w:div w:id="2146652867">
      <w:bodyDiv w:val="1"/>
      <w:marLeft w:val="0"/>
      <w:marRight w:val="0"/>
      <w:marTop w:val="0"/>
      <w:marBottom w:val="0"/>
      <w:divBdr>
        <w:top w:val="none" w:sz="0" w:space="0" w:color="auto"/>
        <w:left w:val="none" w:sz="0" w:space="0" w:color="auto"/>
        <w:bottom w:val="none" w:sz="0" w:space="0" w:color="auto"/>
        <w:right w:val="none" w:sz="0" w:space="0" w:color="auto"/>
      </w:divBdr>
      <w:divsChild>
        <w:div w:id="611548252">
          <w:marLeft w:val="360"/>
          <w:marRight w:val="0"/>
          <w:marTop w:val="200"/>
          <w:marBottom w:val="0"/>
          <w:divBdr>
            <w:top w:val="none" w:sz="0" w:space="0" w:color="auto"/>
            <w:left w:val="none" w:sz="0" w:space="0" w:color="auto"/>
            <w:bottom w:val="none" w:sz="0" w:space="0" w:color="auto"/>
            <w:right w:val="none" w:sz="0" w:space="0" w:color="auto"/>
          </w:divBdr>
        </w:div>
        <w:div w:id="19668394">
          <w:marLeft w:val="1080"/>
          <w:marRight w:val="0"/>
          <w:marTop w:val="100"/>
          <w:marBottom w:val="0"/>
          <w:divBdr>
            <w:top w:val="none" w:sz="0" w:space="0" w:color="auto"/>
            <w:left w:val="none" w:sz="0" w:space="0" w:color="auto"/>
            <w:bottom w:val="none" w:sz="0" w:space="0" w:color="auto"/>
            <w:right w:val="none" w:sz="0" w:space="0" w:color="auto"/>
          </w:divBdr>
        </w:div>
        <w:div w:id="1506476741">
          <w:marLeft w:val="360"/>
          <w:marRight w:val="0"/>
          <w:marTop w:val="200"/>
          <w:marBottom w:val="0"/>
          <w:divBdr>
            <w:top w:val="none" w:sz="0" w:space="0" w:color="auto"/>
            <w:left w:val="none" w:sz="0" w:space="0" w:color="auto"/>
            <w:bottom w:val="none" w:sz="0" w:space="0" w:color="auto"/>
            <w:right w:val="none" w:sz="0" w:space="0" w:color="auto"/>
          </w:divBdr>
        </w:div>
        <w:div w:id="2014524313">
          <w:marLeft w:val="1080"/>
          <w:marRight w:val="0"/>
          <w:marTop w:val="100"/>
          <w:marBottom w:val="0"/>
          <w:divBdr>
            <w:top w:val="none" w:sz="0" w:space="0" w:color="auto"/>
            <w:left w:val="none" w:sz="0" w:space="0" w:color="auto"/>
            <w:bottom w:val="none" w:sz="0" w:space="0" w:color="auto"/>
            <w:right w:val="none" w:sz="0" w:space="0" w:color="auto"/>
          </w:divBdr>
        </w:div>
        <w:div w:id="2061518821">
          <w:marLeft w:val="1080"/>
          <w:marRight w:val="0"/>
          <w:marTop w:val="100"/>
          <w:marBottom w:val="0"/>
          <w:divBdr>
            <w:top w:val="none" w:sz="0" w:space="0" w:color="auto"/>
            <w:left w:val="none" w:sz="0" w:space="0" w:color="auto"/>
            <w:bottom w:val="none" w:sz="0" w:space="0" w:color="auto"/>
            <w:right w:val="none" w:sz="0" w:space="0" w:color="auto"/>
          </w:divBdr>
        </w:div>
        <w:div w:id="334455057">
          <w:marLeft w:val="360"/>
          <w:marRight w:val="0"/>
          <w:marTop w:val="200"/>
          <w:marBottom w:val="0"/>
          <w:divBdr>
            <w:top w:val="none" w:sz="0" w:space="0" w:color="auto"/>
            <w:left w:val="none" w:sz="0" w:space="0" w:color="auto"/>
            <w:bottom w:val="none" w:sz="0" w:space="0" w:color="auto"/>
            <w:right w:val="none" w:sz="0" w:space="0" w:color="auto"/>
          </w:divBdr>
        </w:div>
        <w:div w:id="319428948">
          <w:marLeft w:val="1080"/>
          <w:marRight w:val="0"/>
          <w:marTop w:val="100"/>
          <w:marBottom w:val="0"/>
          <w:divBdr>
            <w:top w:val="none" w:sz="0" w:space="0" w:color="auto"/>
            <w:left w:val="none" w:sz="0" w:space="0" w:color="auto"/>
            <w:bottom w:val="none" w:sz="0" w:space="0" w:color="auto"/>
            <w:right w:val="none" w:sz="0" w:space="0" w:color="auto"/>
          </w:divBdr>
        </w:div>
        <w:div w:id="1195924297">
          <w:marLeft w:val="1800"/>
          <w:marRight w:val="0"/>
          <w:marTop w:val="100"/>
          <w:marBottom w:val="0"/>
          <w:divBdr>
            <w:top w:val="none" w:sz="0" w:space="0" w:color="auto"/>
            <w:left w:val="none" w:sz="0" w:space="0" w:color="auto"/>
            <w:bottom w:val="none" w:sz="0" w:space="0" w:color="auto"/>
            <w:right w:val="none" w:sz="0" w:space="0" w:color="auto"/>
          </w:divBdr>
        </w:div>
        <w:div w:id="402025080">
          <w:marLeft w:val="1080"/>
          <w:marRight w:val="0"/>
          <w:marTop w:val="100"/>
          <w:marBottom w:val="0"/>
          <w:divBdr>
            <w:top w:val="none" w:sz="0" w:space="0" w:color="auto"/>
            <w:left w:val="none" w:sz="0" w:space="0" w:color="auto"/>
            <w:bottom w:val="none" w:sz="0" w:space="0" w:color="auto"/>
            <w:right w:val="none" w:sz="0" w:space="0" w:color="auto"/>
          </w:divBdr>
        </w:div>
        <w:div w:id="61328768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203</Words>
  <Characters>1025</Characters>
  <Application>Microsoft Office Word</Application>
  <DocSecurity>0</DocSecurity>
  <Lines>36</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keywords>CTPClassification=CTP_NT</cp:keywords>
  <cp:lastModifiedBy>Li, Qiming</cp:lastModifiedBy>
  <cp:revision>11</cp:revision>
  <dcterms:created xsi:type="dcterms:W3CDTF">2018-08-24T08:48:00Z</dcterms:created>
  <dcterms:modified xsi:type="dcterms:W3CDTF">2018-09-28T15:23:00Z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dd544648-4c5e-4af1-91a4-f3642932cc3d</vt:lpwstr>
  </property>
  <property fmtid="{D5CDD505-2E9C-101B-9397-08002B2CF9AE}" pid="3" name="CTP_TimeStamp">
    <vt:lpwstr>2018-09-28 15:23:27Z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